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rPr>
          <w:rFonts w:eastAsia="仿宋_GB2312"/>
          <w:bCs/>
          <w:color w:val="000000"/>
          <w:kern w:val="0"/>
          <w:sz w:val="32"/>
          <w:szCs w:val="32"/>
        </w:rPr>
      </w:pPr>
    </w:p>
    <w:p>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val="en-US" w:eastAsia="zh-CN"/>
        </w:rPr>
        <w:t>大厂回族自治县民族宗教事务局</w:t>
      </w:r>
      <w:r>
        <w:rPr>
          <w:rFonts w:eastAsia="仿宋_GB2312"/>
          <w:bCs/>
          <w:color w:val="000000"/>
          <w:kern w:val="0"/>
          <w:sz w:val="32"/>
          <w:szCs w:val="32"/>
        </w:rPr>
        <w:t xml:space="preserve"> </w:t>
      </w:r>
      <w:r>
        <w:rPr>
          <w:rFonts w:hint="eastAsia" w:eastAsia="仿宋_GB2312"/>
          <w:bCs/>
          <w:color w:val="000000"/>
          <w:kern w:val="0"/>
          <w:sz w:val="32"/>
          <w:szCs w:val="32"/>
          <w:lang w:val="en-US" w:eastAsia="zh-CN"/>
        </w:rPr>
        <w:t xml:space="preserve">   </w:t>
      </w:r>
      <w:r>
        <w:rPr>
          <w:rFonts w:eastAsia="仿宋_GB2312"/>
          <w:bCs/>
          <w:color w:val="000000"/>
          <w:kern w:val="0"/>
          <w:sz w:val="32"/>
          <w:szCs w:val="32"/>
        </w:rPr>
        <w:t xml:space="preserve">    单位：万元</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11</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125.34</w:t>
            </w:r>
          </w:p>
        </w:tc>
        <w:tc>
          <w:tcPr>
            <w:tcW w:w="3807" w:type="dxa"/>
            <w:gridSpan w:val="2"/>
            <w:noWrap w:val="0"/>
            <w:vAlign w:val="center"/>
          </w:tcPr>
          <w:p>
            <w:pPr>
              <w:spacing w:line="584" w:lineRule="exact"/>
              <w:jc w:val="center"/>
              <w:rPr>
                <w:rFonts w:hint="default" w:eastAsia="仿宋_GB2312"/>
                <w:color w:val="000000"/>
                <w:kern w:val="0"/>
                <w:sz w:val="32"/>
                <w:szCs w:val="32"/>
                <w:lang w:val="en-US"/>
              </w:rPr>
            </w:pPr>
            <w:r>
              <w:rPr>
                <w:rFonts w:hint="eastAsia" w:eastAsia="仿宋_GB2312"/>
                <w:color w:val="000000"/>
                <w:kern w:val="0"/>
                <w:sz w:val="32"/>
                <w:szCs w:val="32"/>
                <w:lang w:val="en-US" w:eastAsia="zh-CN"/>
              </w:rPr>
              <w:t>125.34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11</w:t>
            </w:r>
          </w:p>
        </w:tc>
        <w:tc>
          <w:tcPr>
            <w:tcW w:w="2021" w:type="dxa"/>
            <w:tcBorders>
              <w:bottom w:val="single" w:color="auto" w:sz="4" w:space="0"/>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pPr>
              <w:jc w:val="center"/>
            </w:pPr>
          </w:p>
        </w:tc>
        <w:tc>
          <w:tcPr>
            <w:tcW w:w="2021" w:type="dxa"/>
            <w:tcBorders>
              <w:top w:val="single" w:color="auto" w:sz="4" w:space="0"/>
              <w:right w:val="single" w:color="auto" w:sz="4" w:space="0"/>
            </w:tcBorders>
            <w:noWrap w:val="0"/>
            <w:vAlign w:val="top"/>
          </w:tcPr>
          <w:p>
            <w:pPr>
              <w:spacing w:line="584" w:lineRule="exact"/>
              <w:ind w:firstLine="960" w:firstLineChars="300"/>
              <w:jc w:val="center"/>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pPr>
              <w:jc w:val="center"/>
            </w:p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hint="eastAsia" w:eastAsia="仿宋_GB2312"/>
                <w:color w:val="000000"/>
                <w:kern w:val="0"/>
                <w:sz w:val="32"/>
                <w:szCs w:val="32"/>
                <w:lang w:val="en-US" w:eastAsia="zh-CN"/>
              </w:rPr>
              <w:t xml:space="preserve">      </w:t>
            </w:r>
            <w:r>
              <w:rPr>
                <w:rFonts w:eastAsia="仿宋_GB2312"/>
                <w:color w:val="000000"/>
                <w:kern w:val="0"/>
                <w:sz w:val="32"/>
                <w:szCs w:val="32"/>
              </w:rPr>
              <w:t>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pPr>
              <w:jc w:val="center"/>
            </w:p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hint="eastAsia" w:eastAsia="仿宋_GB2312"/>
                <w:color w:val="000000"/>
                <w:kern w:val="0"/>
                <w:sz w:val="32"/>
                <w:szCs w:val="32"/>
                <w:lang w:val="en-US" w:eastAsia="zh-CN"/>
              </w:rPr>
              <w:t xml:space="preserve">      </w:t>
            </w:r>
            <w:r>
              <w:rPr>
                <w:rFonts w:eastAsia="仿宋_GB2312"/>
                <w:color w:val="000000"/>
                <w:kern w:val="0"/>
                <w:sz w:val="32"/>
                <w:szCs w:val="32"/>
              </w:rPr>
              <w:t>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B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2022-09-19T06:45:17Z</dcterms:created>
  <dc:creator>mzjbg</dc:creator>
  <cp:lastModifiedBy>lenovo</cp:lastModifiedBy>
  <dcterms:modified xsi:type="dcterms:W3CDTF">2022-09-19T06:45:33Z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